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Style w:val="Strong"/>
          <w:rFonts w:ascii="Arial Black" w:hAnsi="Arial Black" w:cs="Arial"/>
          <w:color w:val="C00000"/>
          <w:sz w:val="18"/>
          <w:szCs w:val="18"/>
        </w:rPr>
      </w:pPr>
      <w:r>
        <w:rPr>
          <w:rFonts w:cs="Arial" w:ascii="Arial" w:hAnsi="Arial"/>
          <w:color w:val="666666"/>
          <w:sz w:val="20"/>
          <w:szCs w:val="20"/>
        </w:rPr>
      </w:r>
    </w:p>
    <w:p>
      <w:pPr>
        <w:pStyle w:val="NormalWeb"/>
        <w:spacing w:before="280" w:afterAutospacing="0" w:after="240"/>
        <w:jc w:val="center"/>
        <w:rPr>
          <w:rFonts w:ascii="Arial Black" w:hAnsi="Arial Black"/>
        </w:rPr>
      </w:pPr>
      <w:r>
        <w:rPr>
          <w:rFonts w:cs="Arial" w:ascii="Arial Black" w:hAnsi="Arial Black"/>
          <w:sz w:val="20"/>
          <w:szCs w:val="20"/>
        </w:rPr>
        <w:t>Documentos necessários para distrato de Sociedade Simples que adota a forma Limitada</w:t>
      </w:r>
    </w:p>
    <w:p>
      <w:pPr>
        <w:pStyle w:val="NormalWeb"/>
        <w:spacing w:before="280" w:after="2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1 - </w:t>
      </w:r>
      <w:r>
        <w:rPr>
          <w:rFonts w:cs="Arial" w:ascii="Arial" w:hAnsi="Arial"/>
          <w:b/>
          <w:sz w:val="20"/>
          <w:szCs w:val="20"/>
        </w:rPr>
        <w:t>Requerimento</w:t>
      </w:r>
      <w:r>
        <w:rPr>
          <w:rFonts w:cs="Arial" w:ascii="Arial" w:hAnsi="Arial"/>
          <w:sz w:val="20"/>
          <w:szCs w:val="20"/>
        </w:rPr>
        <w:t xml:space="preserve"> dirigido ao </w:t>
      </w:r>
      <w:r>
        <w:rPr>
          <w:rFonts w:cs="Arial" w:ascii="Arial" w:hAnsi="Arial"/>
          <w:sz w:val="20"/>
          <w:szCs w:val="20"/>
        </w:rPr>
        <w:t>1º RTDPJ/POA-RS</w:t>
      </w:r>
      <w:r>
        <w:rPr>
          <w:rFonts w:cs="Arial" w:ascii="Arial" w:hAnsi="Arial"/>
          <w:sz w:val="20"/>
          <w:szCs w:val="20"/>
        </w:rPr>
        <w:t>Serviço, assinado pelo representante legal da sociedade, com sua qualificação completa - nome, estado civil, se for o caso informar a existência de união estável, profissão, filiação, endereço, CPF, RG e endereço eletrônico se houver, constando o nome completo e endereço da sociedade, solicitando a averbação do distrato da sociedade (art. 121 da Lei nº 6.015/73).</w:t>
      </w:r>
    </w:p>
    <w:p>
      <w:pPr>
        <w:pStyle w:val="NormalWeb"/>
        <w:spacing w:before="280" w:after="2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2 - </w:t>
      </w:r>
      <w:r>
        <w:rPr>
          <w:rFonts w:cs="Arial" w:ascii="Arial" w:hAnsi="Arial"/>
          <w:b/>
          <w:sz w:val="20"/>
          <w:szCs w:val="20"/>
        </w:rPr>
        <w:t>Distrato Social</w:t>
      </w:r>
      <w:r>
        <w:rPr>
          <w:rFonts w:cs="Arial" w:ascii="Arial" w:hAnsi="Arial"/>
          <w:sz w:val="20"/>
          <w:szCs w:val="20"/>
        </w:rPr>
        <w:t xml:space="preserve">, assinado em todas as folhas pelos sócios (com a sua qualificação completa) e duas testemunhas, </w:t>
      </w:r>
      <w:r>
        <w:rPr>
          <w:rFonts w:cs="Arial" w:ascii="Arial" w:hAnsi="Arial"/>
          <w:i/>
          <w:sz w:val="20"/>
          <w:szCs w:val="20"/>
          <w:u w:val="single"/>
        </w:rPr>
        <w:t xml:space="preserve">declarando a importância repartida entre os sócios, referência à pessoa ou as pessoas que assumem o ativo e o passivo da sociedade e os motivos da dissolução </w:t>
      </w:r>
      <w:r>
        <w:rPr>
          <w:rFonts w:cs="Arial" w:ascii="Arial" w:hAnsi="Arial"/>
          <w:i/>
          <w:sz w:val="20"/>
          <w:szCs w:val="20"/>
          <w:u w:val="single"/>
        </w:rPr>
        <w:t>e a quem caberá a guarda dos livros</w:t>
      </w:r>
      <w:r>
        <w:rPr>
          <w:rFonts w:cs="Arial" w:ascii="Arial" w:hAnsi="Arial"/>
          <w:i/>
          <w:sz w:val="20"/>
          <w:szCs w:val="20"/>
          <w:u w:val="single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(art. 333, par. 1º da CNNR/RS). Os sócios deverão assinar aqui, na presença do Registrador, ou reconhecer as firmas por autenticidade. </w:t>
      </w:r>
    </w:p>
    <w:p>
      <w:pPr>
        <w:pStyle w:val="NormalWeb"/>
        <w:spacing w:before="280" w:afterAutospacing="0" w:after="27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3 - </w:t>
      </w:r>
      <w:r>
        <w:rPr>
          <w:rFonts w:cs="Arial" w:ascii="Arial" w:hAnsi="Arial"/>
          <w:b/>
          <w:sz w:val="20"/>
          <w:szCs w:val="20"/>
        </w:rPr>
        <w:t xml:space="preserve">Publicação </w:t>
      </w:r>
      <w:r>
        <w:rPr>
          <w:rFonts w:cs="Arial" w:ascii="Arial" w:hAnsi="Arial"/>
          <w:sz w:val="20"/>
          <w:szCs w:val="20"/>
        </w:rPr>
        <w:t xml:space="preserve">do resumo do Distrato Social no Diário Oficial do Estado e em jornal de grande circulação (art. 51, § 2º, CCB; Art. 1103, I, c/c 1152, § 1º, CCB, art. 2034 do CCB). A publicação está dispensada se estiver averbado o enquadramento de ME ou EPP (art. 71 da LC 123/2006) ou se a entidade não possuir patrimônio, nenhum ativo ou passivo, não havendo, portanto, objeto para liquidação ou nomeação de liquidante. Nesta última hipótese deverá ser apresentada </w:t>
      </w:r>
      <w:r>
        <w:rPr>
          <w:rFonts w:cs="Arial" w:ascii="Arial" w:hAnsi="Arial"/>
          <w:b/>
          <w:bCs/>
          <w:sz w:val="20"/>
          <w:szCs w:val="20"/>
        </w:rPr>
        <w:t>declaração assinada pelo representante legal</w:t>
      </w:r>
      <w:r>
        <w:rPr>
          <w:rFonts w:cs="Arial" w:ascii="Arial" w:hAnsi="Arial"/>
          <w:sz w:val="20"/>
          <w:szCs w:val="20"/>
        </w:rPr>
        <w:t>, sob as penas da lei, informando a situação mencionada (art. 333, §2º e 2º da CNNR)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sectPr>
      <w:footerReference w:type="even" r:id="rId2"/>
      <w:footerReference w:type="first" r:id="rId3"/>
      <w:type w:val="nextPage"/>
      <w:pgSz w:w="11906" w:h="16838"/>
      <w:pgMar w:left="1701" w:right="1701" w:gutter="0" w:header="0" w:top="1417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76a5e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676a5e"/>
    <w:rPr/>
  </w:style>
  <w:style w:type="character" w:styleId="Hyperlink">
    <w:name w:val="Hyperlink"/>
    <w:basedOn w:val="DefaultParagraphFont"/>
    <w:uiPriority w:val="99"/>
    <w:unhideWhenUsed/>
    <w:rsid w:val="00676a5e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0339cf"/>
    <w:rPr/>
  </w:style>
  <w:style w:type="character" w:styleId="RodapChar" w:customStyle="1">
    <w:name w:val="Rodapé Char"/>
    <w:basedOn w:val="DefaultParagraphFont"/>
    <w:uiPriority w:val="99"/>
    <w:qFormat/>
    <w:rsid w:val="000339cf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0339cf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76a5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126f0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339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339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39c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LibreOffice/25.2.7.2$Windows_X86_64 LibreOffice_project/5cbfd1ab6520636bb5f7b99185aa69bd7456825d</Application>
  <AppVersion>15.0000</AppVersion>
  <Pages>1</Pages>
  <Words>251</Words>
  <Characters>1285</Characters>
  <CharactersWithSpaces>1533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2012-08-28T00:12:00Z</dcterms:created>
  <dc:creator>LUCAS</dc:creator>
  <dc:description/>
  <dc:language>pt-BR</dc:language>
  <cp:lastModifiedBy/>
  <cp:lastPrinted>2017-03-24T14:04:00Z</cp:lastPrinted>
  <dcterms:modified xsi:type="dcterms:W3CDTF">2026-03-10T10:04:14Z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